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5E985B8D"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2D3F65" w:rsidRPr="002D3F65">
        <w:rPr>
          <w:rFonts w:ascii="Comic Sans MS" w:hAnsi="Comic Sans MS"/>
          <w:color w:val="153D63" w:themeColor="text2" w:themeTint="E6"/>
          <w:sz w:val="48"/>
          <w:szCs w:val="48"/>
        </w:rPr>
        <w:t>Ch</w:t>
      </w:r>
      <w:r w:rsidR="00023E00">
        <w:rPr>
          <w:rFonts w:ascii="Comic Sans MS" w:hAnsi="Comic Sans MS"/>
          <w:color w:val="153D63" w:themeColor="text2" w:themeTint="E6"/>
          <w:sz w:val="48"/>
          <w:szCs w:val="48"/>
        </w:rPr>
        <w:t>arging for wraparound care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160" w:type="pct"/>
        <w:tblInd w:w="-289" w:type="dxa"/>
        <w:tblCellMar>
          <w:top w:w="14" w:type="dxa"/>
          <w:left w:w="182" w:type="dxa"/>
          <w:bottom w:w="6" w:type="dxa"/>
          <w:right w:w="115" w:type="dxa"/>
        </w:tblCellMar>
        <w:tblLook w:val="04A0" w:firstRow="1" w:lastRow="0" w:firstColumn="1" w:lastColumn="0" w:noHBand="0" w:noVBand="1"/>
      </w:tblPr>
      <w:tblGrid>
        <w:gridCol w:w="1277"/>
        <w:gridCol w:w="2300"/>
        <w:gridCol w:w="1318"/>
        <w:gridCol w:w="1502"/>
        <w:gridCol w:w="1331"/>
        <w:gridCol w:w="1577"/>
      </w:tblGrid>
      <w:tr w:rsidR="001C397D" w14:paraId="1ABA0C88" w14:textId="77777777" w:rsidTr="00023E00">
        <w:trPr>
          <w:trHeight w:val="838"/>
        </w:trPr>
        <w:tc>
          <w:tcPr>
            <w:tcW w:w="686"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236"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708"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07"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15"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47"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023E00">
        <w:trPr>
          <w:trHeight w:val="538"/>
        </w:trPr>
        <w:tc>
          <w:tcPr>
            <w:tcW w:w="686" w:type="pct"/>
            <w:tcBorders>
              <w:top w:val="single" w:sz="4" w:space="0" w:color="000046"/>
              <w:left w:val="single" w:sz="4" w:space="0" w:color="000046"/>
              <w:bottom w:val="single" w:sz="4" w:space="0" w:color="000046"/>
              <w:right w:val="single" w:sz="4" w:space="0" w:color="000046"/>
            </w:tcBorders>
            <w:vAlign w:val="center"/>
          </w:tcPr>
          <w:p w14:paraId="6E7F6EEE" w14:textId="507CC2D1" w:rsidR="001C397D" w:rsidRPr="00AD68A4" w:rsidRDefault="00023E00" w:rsidP="00023E00">
            <w:pPr>
              <w:spacing w:after="0" w:line="259" w:lineRule="auto"/>
              <w:ind w:left="0" w:right="73" w:firstLine="0"/>
              <w:jc w:val="center"/>
              <w:rPr>
                <w:color w:val="153D63" w:themeColor="text2" w:themeTint="E6"/>
              </w:rPr>
            </w:pPr>
            <w:r>
              <w:rPr>
                <w:color w:val="153D63" w:themeColor="text2" w:themeTint="E6"/>
              </w:rPr>
              <w:t>March 2025</w:t>
            </w:r>
          </w:p>
        </w:tc>
        <w:tc>
          <w:tcPr>
            <w:tcW w:w="1236"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23E00">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7D223468" w:rsidR="00AD68A4" w:rsidRPr="00AD68A4" w:rsidRDefault="00023E00" w:rsidP="00023E00">
            <w:pPr>
              <w:spacing w:after="0" w:line="259" w:lineRule="auto"/>
              <w:ind w:left="0" w:right="68" w:firstLine="0"/>
              <w:jc w:val="center"/>
              <w:rPr>
                <w:rFonts w:ascii="Lucida Handwriting" w:hAnsi="Lucida Handwriting"/>
                <w:color w:val="153D63" w:themeColor="text2" w:themeTint="E6"/>
                <w:sz w:val="16"/>
                <w:szCs w:val="16"/>
              </w:rPr>
            </w:pPr>
            <w:r>
              <w:rPr>
                <w:rFonts w:ascii="Lucida Handwriting" w:hAnsi="Lucida Handwriting"/>
                <w:color w:val="153D63" w:themeColor="text2" w:themeTint="E6"/>
                <w:sz w:val="16"/>
                <w:szCs w:val="16"/>
              </w:rPr>
              <w:t>Gary Reeves (</w:t>
            </w:r>
            <w:proofErr w:type="spellStart"/>
            <w:r>
              <w:rPr>
                <w:rFonts w:ascii="Lucida Handwriting" w:hAnsi="Lucida Handwriting"/>
                <w:color w:val="153D63" w:themeColor="text2" w:themeTint="E6"/>
                <w:sz w:val="16"/>
                <w:szCs w:val="16"/>
              </w:rPr>
              <w:t>CofG</w:t>
            </w:r>
            <w:proofErr w:type="spellEnd"/>
            <w:r w:rsidR="00AD68A4" w:rsidRPr="00AD68A4">
              <w:rPr>
                <w:rFonts w:ascii="Lucida Handwriting" w:hAnsi="Lucida Handwriting"/>
                <w:color w:val="153D63" w:themeColor="text2" w:themeTint="E6"/>
                <w:sz w:val="16"/>
                <w:szCs w:val="16"/>
              </w:rPr>
              <w:t>)</w:t>
            </w:r>
          </w:p>
        </w:tc>
        <w:tc>
          <w:tcPr>
            <w:tcW w:w="708" w:type="pct"/>
            <w:tcBorders>
              <w:top w:val="single" w:sz="4" w:space="0" w:color="000046"/>
              <w:left w:val="single" w:sz="4" w:space="0" w:color="000046"/>
              <w:bottom w:val="single" w:sz="4" w:space="0" w:color="000046"/>
              <w:right w:val="single" w:sz="4" w:space="0" w:color="000046"/>
            </w:tcBorders>
            <w:vAlign w:val="center"/>
          </w:tcPr>
          <w:p w14:paraId="1DB2472A" w14:textId="0BF079FF" w:rsidR="001C397D" w:rsidRPr="00AD68A4" w:rsidRDefault="00023E00" w:rsidP="00023E00">
            <w:pPr>
              <w:spacing w:after="0" w:line="259" w:lineRule="auto"/>
              <w:ind w:firstLine="0"/>
              <w:jc w:val="center"/>
              <w:rPr>
                <w:color w:val="153D63" w:themeColor="text2" w:themeTint="E6"/>
              </w:rPr>
            </w:pPr>
            <w:r>
              <w:rPr>
                <w:color w:val="153D63" w:themeColor="text2" w:themeTint="E6"/>
              </w:rPr>
              <w:t>March 2026</w:t>
            </w:r>
          </w:p>
        </w:tc>
        <w:tc>
          <w:tcPr>
            <w:tcW w:w="807" w:type="pct"/>
            <w:tcBorders>
              <w:top w:val="single" w:sz="4" w:space="0" w:color="000046"/>
              <w:left w:val="single" w:sz="4" w:space="0" w:color="000046"/>
              <w:bottom w:val="single" w:sz="4" w:space="0" w:color="000046"/>
              <w:right w:val="single" w:sz="4" w:space="0" w:color="000046"/>
            </w:tcBorders>
            <w:vAlign w:val="center"/>
          </w:tcPr>
          <w:p w14:paraId="5B60DABE" w14:textId="480CCE48" w:rsidR="001C397D" w:rsidRPr="00AD68A4" w:rsidRDefault="001C397D" w:rsidP="00023E00">
            <w:pPr>
              <w:spacing w:after="0" w:line="259" w:lineRule="auto"/>
              <w:ind w:left="0" w:right="69" w:firstLine="0"/>
              <w:jc w:val="center"/>
              <w:rPr>
                <w:color w:val="153D63" w:themeColor="text2" w:themeTint="E6"/>
              </w:rPr>
            </w:pPr>
            <w:r w:rsidRPr="00AD68A4">
              <w:rPr>
                <w:color w:val="153D63" w:themeColor="text2" w:themeTint="E6"/>
              </w:rPr>
              <w:t>No</w:t>
            </w:r>
          </w:p>
        </w:tc>
        <w:tc>
          <w:tcPr>
            <w:tcW w:w="715" w:type="pct"/>
            <w:tcBorders>
              <w:top w:val="single" w:sz="4" w:space="0" w:color="000046"/>
              <w:left w:val="single" w:sz="4" w:space="0" w:color="000046"/>
              <w:bottom w:val="single" w:sz="4" w:space="0" w:color="000046"/>
              <w:right w:val="single" w:sz="4" w:space="0" w:color="000046"/>
            </w:tcBorders>
            <w:vAlign w:val="center"/>
          </w:tcPr>
          <w:p w14:paraId="2DB4859D" w14:textId="2E526FF5" w:rsidR="001C397D" w:rsidRPr="00AD68A4" w:rsidRDefault="001C397D" w:rsidP="00023E00">
            <w:pPr>
              <w:spacing w:after="0" w:line="259" w:lineRule="auto"/>
              <w:ind w:left="0" w:right="73" w:firstLine="0"/>
              <w:jc w:val="center"/>
              <w:rPr>
                <w:color w:val="153D63" w:themeColor="text2" w:themeTint="E6"/>
              </w:rPr>
            </w:pPr>
            <w:r w:rsidRPr="00AD68A4">
              <w:rPr>
                <w:color w:val="153D63" w:themeColor="text2" w:themeTint="E6"/>
              </w:rPr>
              <w:t>Yes</w:t>
            </w:r>
          </w:p>
        </w:tc>
        <w:tc>
          <w:tcPr>
            <w:tcW w:w="847" w:type="pct"/>
            <w:tcBorders>
              <w:top w:val="single" w:sz="4" w:space="0" w:color="000046"/>
              <w:left w:val="single" w:sz="4" w:space="0" w:color="000046"/>
              <w:bottom w:val="single" w:sz="4" w:space="0" w:color="000046"/>
              <w:right w:val="single" w:sz="4" w:space="0" w:color="000046"/>
            </w:tcBorders>
            <w:vAlign w:val="center"/>
          </w:tcPr>
          <w:p w14:paraId="0176A2AB" w14:textId="62ADAF72" w:rsidR="001C397D" w:rsidRPr="00AD68A4" w:rsidRDefault="002D3F65" w:rsidP="00023E00">
            <w:pPr>
              <w:spacing w:after="0" w:line="259" w:lineRule="auto"/>
              <w:ind w:left="0" w:right="69" w:firstLine="0"/>
              <w:jc w:val="center"/>
              <w:rPr>
                <w:color w:val="153D63" w:themeColor="text2" w:themeTint="E6"/>
              </w:rPr>
            </w:pPr>
            <w:r>
              <w:rPr>
                <w:color w:val="153D63" w:themeColor="text2" w:themeTint="E6"/>
              </w:rPr>
              <w:t>New Policy</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412C6044" w14:textId="77777777" w:rsidR="002D3F65" w:rsidRDefault="002D3F65" w:rsidP="002D3F65">
      <w:pPr>
        <w:pStyle w:val="Heading3"/>
        <w:rPr>
          <w:rFonts w:cstheme="majorHAnsi"/>
          <w:b/>
          <w:bCs/>
          <w:color w:val="000000" w:themeColor="text1"/>
        </w:rPr>
      </w:pPr>
      <w:bookmarkStart w:id="0" w:name="_Hlk66695692"/>
    </w:p>
    <w:p w14:paraId="728D6C56" w14:textId="77777777" w:rsidR="00023E00" w:rsidRPr="00023E00" w:rsidRDefault="00023E00" w:rsidP="00023E00">
      <w:pPr>
        <w:spacing w:after="160" w:line="278" w:lineRule="auto"/>
        <w:ind w:left="0" w:firstLine="0"/>
        <w:rPr>
          <w:rFonts w:cstheme="majorHAnsi"/>
          <w:b/>
          <w:bCs/>
          <w:color w:val="000000" w:themeColor="text1"/>
        </w:rPr>
      </w:pPr>
    </w:p>
    <w:p w14:paraId="36820C44" w14:textId="77777777" w:rsidR="00023E00" w:rsidRPr="00023E00" w:rsidRDefault="00023E00" w:rsidP="00023E00">
      <w:pPr>
        <w:spacing w:after="160" w:line="278" w:lineRule="auto"/>
        <w:ind w:left="0" w:firstLine="0"/>
        <w:rPr>
          <w:rFonts w:cstheme="majorHAnsi"/>
          <w:b/>
          <w:bCs/>
          <w:color w:val="000000" w:themeColor="text1"/>
        </w:rPr>
      </w:pPr>
    </w:p>
    <w:p w14:paraId="71E5098D" w14:textId="77777777" w:rsidR="00023E00" w:rsidRDefault="00023E00" w:rsidP="00023E00">
      <w:pPr>
        <w:spacing w:after="160" w:line="278" w:lineRule="auto"/>
        <w:ind w:left="0" w:firstLine="0"/>
        <w:rPr>
          <w:rFonts w:cstheme="majorHAnsi"/>
          <w:b/>
          <w:bCs/>
          <w:color w:val="000000" w:themeColor="text1"/>
        </w:rPr>
      </w:pPr>
    </w:p>
    <w:p w14:paraId="1CDD633F" w14:textId="410DAA5A" w:rsidR="00023E00" w:rsidRPr="00023E00" w:rsidRDefault="00023E00" w:rsidP="00023E00">
      <w:pPr>
        <w:spacing w:after="160" w:line="278" w:lineRule="auto"/>
        <w:ind w:left="0" w:firstLine="0"/>
        <w:rPr>
          <w:rFonts w:cstheme="majorHAnsi"/>
          <w:b/>
          <w:bCs/>
          <w:color w:val="000000" w:themeColor="text1"/>
        </w:rPr>
      </w:pPr>
      <w:r w:rsidRPr="00023E00">
        <w:rPr>
          <w:rFonts w:cstheme="majorHAnsi"/>
          <w:b/>
          <w:bCs/>
          <w:color w:val="000000" w:themeColor="text1"/>
        </w:rPr>
        <w:lastRenderedPageBreak/>
        <w:t xml:space="preserve">Charging Policy for Wrap Around Care </w:t>
      </w:r>
    </w:p>
    <w:p w14:paraId="34EBCA82" w14:textId="59D3328C" w:rsidR="00023E00" w:rsidRPr="00023E00" w:rsidRDefault="00023E00" w:rsidP="00023E00">
      <w:pPr>
        <w:spacing w:after="160" w:line="278" w:lineRule="auto"/>
        <w:ind w:left="0" w:firstLine="0"/>
        <w:rPr>
          <w:color w:val="000000" w:themeColor="text1"/>
        </w:rPr>
      </w:pPr>
      <w:r w:rsidRPr="00023E00">
        <w:rPr>
          <w:color w:val="000000" w:themeColor="text1"/>
        </w:rPr>
        <w:t xml:space="preserve">Introduction </w:t>
      </w:r>
    </w:p>
    <w:p w14:paraId="19F4D5BF" w14:textId="3F748A5E" w:rsidR="00023E00" w:rsidRPr="00023E00" w:rsidRDefault="00023E00" w:rsidP="00023E00">
      <w:pPr>
        <w:spacing w:after="160" w:line="278" w:lineRule="auto"/>
        <w:ind w:left="0" w:firstLine="0"/>
        <w:rPr>
          <w:color w:val="000000" w:themeColor="text1"/>
        </w:rPr>
      </w:pPr>
      <w:r w:rsidRPr="00023E00">
        <w:rPr>
          <w:color w:val="000000" w:themeColor="text1"/>
        </w:rPr>
        <w:t xml:space="preserve">1.1 At </w:t>
      </w:r>
      <w:proofErr w:type="spellStart"/>
      <w:r w:rsidRPr="00023E00">
        <w:rPr>
          <w:color w:val="000000" w:themeColor="text1"/>
        </w:rPr>
        <w:t>Ropsley</w:t>
      </w:r>
      <w:proofErr w:type="spellEnd"/>
      <w:r w:rsidRPr="00023E00">
        <w:rPr>
          <w:color w:val="000000" w:themeColor="text1"/>
        </w:rPr>
        <w:t xml:space="preserve"> CE Primary School we aim to provide a secure, welcoming, Breakfast and After-School clubs so that children: eat a healthy meal, improve their social skills and are physically active. </w:t>
      </w:r>
    </w:p>
    <w:p w14:paraId="2B349BCD" w14:textId="469B5FCA" w:rsidR="00023E00" w:rsidRPr="00023E00" w:rsidRDefault="00023E00" w:rsidP="00023E00">
      <w:pPr>
        <w:spacing w:after="160" w:line="278" w:lineRule="auto"/>
        <w:ind w:left="0" w:firstLine="0"/>
        <w:rPr>
          <w:color w:val="000000" w:themeColor="text1"/>
        </w:rPr>
      </w:pPr>
      <w:r w:rsidRPr="00023E00">
        <w:rPr>
          <w:color w:val="000000" w:themeColor="text1"/>
        </w:rPr>
        <w:t xml:space="preserve">1.2 The supervisors of the clubs aim to provide these facilities both to support parents’ needs and support pupils’ education.  </w:t>
      </w:r>
    </w:p>
    <w:p w14:paraId="560E317F" w14:textId="64AE4B12" w:rsidR="00023E00" w:rsidRPr="00023E00" w:rsidRDefault="00023E00" w:rsidP="00023E00">
      <w:pPr>
        <w:spacing w:after="160" w:line="278" w:lineRule="auto"/>
        <w:ind w:left="0" w:firstLine="0"/>
        <w:rPr>
          <w:b/>
          <w:bCs/>
          <w:color w:val="000000" w:themeColor="text1"/>
        </w:rPr>
      </w:pPr>
      <w:r w:rsidRPr="00023E00">
        <w:rPr>
          <w:b/>
          <w:bCs/>
          <w:color w:val="000000" w:themeColor="text1"/>
        </w:rPr>
        <w:t xml:space="preserve">Charges </w:t>
      </w:r>
    </w:p>
    <w:p w14:paraId="4D89A6F4" w14:textId="6EC3CE45" w:rsidR="00023E00" w:rsidRPr="00023E00" w:rsidRDefault="00023E00" w:rsidP="00023E00">
      <w:pPr>
        <w:spacing w:after="160" w:line="278" w:lineRule="auto"/>
        <w:ind w:left="0" w:firstLine="0"/>
        <w:rPr>
          <w:color w:val="000000" w:themeColor="text1"/>
        </w:rPr>
      </w:pPr>
      <w:r w:rsidRPr="00023E00">
        <w:rPr>
          <w:color w:val="000000" w:themeColor="text1"/>
        </w:rPr>
        <w:t xml:space="preserve">2.1 In order to provide these clubs it is essential that we charge for attendance at each session. The amount charged will be set in conjunction with consultation from parents and will be of an agreed amount.  </w:t>
      </w:r>
    </w:p>
    <w:p w14:paraId="2EF3FB63" w14:textId="68CD1331" w:rsidR="00023E00" w:rsidRPr="00023E00" w:rsidRDefault="00023E00" w:rsidP="00023E00">
      <w:pPr>
        <w:spacing w:after="160" w:line="278" w:lineRule="auto"/>
        <w:ind w:left="0" w:firstLine="0"/>
        <w:rPr>
          <w:color w:val="000000" w:themeColor="text1"/>
        </w:rPr>
      </w:pPr>
      <w:bookmarkStart w:id="1" w:name="_Hlk189215475"/>
      <w:r w:rsidRPr="00023E00">
        <w:rPr>
          <w:b/>
          <w:bCs/>
          <w:color w:val="000000" w:themeColor="text1"/>
        </w:rPr>
        <w:t>Breakfast Club</w:t>
      </w:r>
      <w:r w:rsidRPr="00023E00">
        <w:rPr>
          <w:color w:val="000000" w:themeColor="text1"/>
        </w:rPr>
        <w:br/>
        <w:t>7:45 am until 8:45 =£4.00</w:t>
      </w:r>
      <w:r w:rsidRPr="00023E00">
        <w:rPr>
          <w:color w:val="000000" w:themeColor="text1"/>
        </w:rPr>
        <w:br/>
        <w:t>8 am onwards =£2.50</w:t>
      </w:r>
      <w:r w:rsidRPr="00023E00">
        <w:rPr>
          <w:color w:val="000000" w:themeColor="text1"/>
        </w:rPr>
        <w:br/>
        <w:t>Breakfast = 75p</w:t>
      </w:r>
    </w:p>
    <w:p w14:paraId="52A61B6C" w14:textId="1E662ED2" w:rsidR="00023E00" w:rsidRPr="00023E00" w:rsidRDefault="00023E00" w:rsidP="00023E00">
      <w:pPr>
        <w:spacing w:after="160" w:line="278" w:lineRule="auto"/>
        <w:ind w:left="0" w:firstLine="0"/>
        <w:rPr>
          <w:color w:val="000000" w:themeColor="text1"/>
        </w:rPr>
      </w:pPr>
      <w:proofErr w:type="spellStart"/>
      <w:r w:rsidRPr="00023E00">
        <w:rPr>
          <w:b/>
          <w:bCs/>
          <w:color w:val="000000" w:themeColor="text1"/>
        </w:rPr>
        <w:t>Ropsley</w:t>
      </w:r>
      <w:proofErr w:type="spellEnd"/>
      <w:r w:rsidRPr="00023E00">
        <w:rPr>
          <w:b/>
          <w:bCs/>
          <w:color w:val="000000" w:themeColor="text1"/>
        </w:rPr>
        <w:t xml:space="preserve"> Rascals</w:t>
      </w:r>
      <w:r w:rsidRPr="00023E00">
        <w:rPr>
          <w:color w:val="000000" w:themeColor="text1"/>
        </w:rPr>
        <w:br/>
        <w:t>3:15pm until 4:30pm = £5.00</w:t>
      </w:r>
      <w:r w:rsidRPr="00023E00">
        <w:rPr>
          <w:color w:val="000000" w:themeColor="text1"/>
        </w:rPr>
        <w:br/>
        <w:t>4.30pm until 5.30pm =£4.00</w:t>
      </w:r>
      <w:r w:rsidRPr="00023E00">
        <w:rPr>
          <w:color w:val="000000" w:themeColor="text1"/>
        </w:rPr>
        <w:br/>
        <w:t>Tea @ 4.45pm = £2.50</w:t>
      </w:r>
      <w:r w:rsidRPr="00023E00">
        <w:rPr>
          <w:color w:val="000000" w:themeColor="text1"/>
        </w:rPr>
        <w:br/>
        <w:t>5.30pm -6.00pm = £2.00</w:t>
      </w:r>
    </w:p>
    <w:p w14:paraId="6FB39DEA" w14:textId="511EF6F8" w:rsidR="00023E00" w:rsidRPr="00023E00" w:rsidRDefault="00023E00" w:rsidP="00023E00">
      <w:pPr>
        <w:spacing w:after="160" w:line="278" w:lineRule="auto"/>
        <w:ind w:left="0" w:firstLine="0"/>
        <w:rPr>
          <w:color w:val="000000" w:themeColor="text1"/>
        </w:rPr>
      </w:pPr>
      <w:r w:rsidRPr="00023E00">
        <w:rPr>
          <w:color w:val="000000" w:themeColor="text1"/>
        </w:rPr>
        <w:t>If a parent chooses to send a child to Rascals for the whole evening and they have tea the cost will be each of the slots added together and tea – so £13:50</w:t>
      </w:r>
      <w:bookmarkEnd w:id="1"/>
    </w:p>
    <w:p w14:paraId="10B29359" w14:textId="00D492D4" w:rsidR="00023E00" w:rsidRPr="00023E00" w:rsidRDefault="00023E00" w:rsidP="00023E00">
      <w:pPr>
        <w:spacing w:after="160" w:line="278" w:lineRule="auto"/>
        <w:ind w:left="0" w:firstLine="0"/>
        <w:rPr>
          <w:color w:val="000000" w:themeColor="text1"/>
        </w:rPr>
      </w:pPr>
      <w:r w:rsidRPr="00023E00">
        <w:rPr>
          <w:color w:val="000000" w:themeColor="text1"/>
        </w:rPr>
        <w:t xml:space="preserve">2.2 Charges for both clubs will be reviewed on an annual basis and changes to pricing will be communicated to parents at least one term before the change takes effect.  </w:t>
      </w:r>
    </w:p>
    <w:p w14:paraId="73A1C51D" w14:textId="15AE9125" w:rsidR="00023E00" w:rsidRPr="00023E00" w:rsidRDefault="00023E00" w:rsidP="00023E00">
      <w:pPr>
        <w:spacing w:after="160" w:line="278" w:lineRule="auto"/>
        <w:ind w:left="0" w:firstLine="0"/>
        <w:rPr>
          <w:b/>
          <w:bCs/>
          <w:color w:val="000000" w:themeColor="text1"/>
        </w:rPr>
      </w:pPr>
      <w:r w:rsidRPr="00023E00">
        <w:rPr>
          <w:b/>
          <w:bCs/>
          <w:color w:val="000000" w:themeColor="text1"/>
        </w:rPr>
        <w:t xml:space="preserve">Payments </w:t>
      </w:r>
    </w:p>
    <w:p w14:paraId="2013E7DE" w14:textId="77777777" w:rsidR="00023E00" w:rsidRPr="00023E00" w:rsidRDefault="00023E00" w:rsidP="00023E00">
      <w:pPr>
        <w:spacing w:after="160" w:line="278" w:lineRule="auto"/>
        <w:ind w:left="0" w:firstLine="0"/>
        <w:rPr>
          <w:color w:val="000000" w:themeColor="text1"/>
        </w:rPr>
      </w:pPr>
      <w:r w:rsidRPr="00023E00">
        <w:rPr>
          <w:color w:val="000000" w:themeColor="text1"/>
        </w:rPr>
        <w:t xml:space="preserve">3.1 To facilitate any purchases the Breakfast and After-School clubs need to make (e.g. </w:t>
      </w:r>
    </w:p>
    <w:p w14:paraId="093003BF" w14:textId="3BC56C2F" w:rsidR="00023E00" w:rsidRPr="00023E00" w:rsidRDefault="00023E00" w:rsidP="00023E00">
      <w:pPr>
        <w:spacing w:after="160" w:line="278" w:lineRule="auto"/>
        <w:ind w:left="0" w:firstLine="0"/>
        <w:rPr>
          <w:color w:val="000000" w:themeColor="text1"/>
        </w:rPr>
      </w:pPr>
      <w:r w:rsidRPr="00023E00">
        <w:rPr>
          <w:color w:val="000000" w:themeColor="text1"/>
        </w:rPr>
        <w:t xml:space="preserve">food) it has been stated that bookings and payments for sessions must be made 24hours in advance through </w:t>
      </w:r>
      <w:proofErr w:type="spellStart"/>
      <w:r w:rsidRPr="00023E00">
        <w:rPr>
          <w:color w:val="000000" w:themeColor="text1"/>
        </w:rPr>
        <w:t>ParentmailPMX</w:t>
      </w:r>
      <w:proofErr w:type="spellEnd"/>
      <w:r w:rsidRPr="00023E00">
        <w:rPr>
          <w:color w:val="000000" w:themeColor="text1"/>
        </w:rPr>
        <w:t xml:space="preserve"> to secure a place. </w:t>
      </w:r>
    </w:p>
    <w:p w14:paraId="02A4C52F" w14:textId="24B268B4" w:rsidR="00023E00" w:rsidRPr="00023E00" w:rsidRDefault="00023E00" w:rsidP="00023E00">
      <w:pPr>
        <w:spacing w:after="160" w:line="278" w:lineRule="auto"/>
        <w:ind w:left="0" w:firstLine="0"/>
        <w:rPr>
          <w:color w:val="000000" w:themeColor="text1"/>
        </w:rPr>
      </w:pPr>
      <w:r w:rsidRPr="00023E00">
        <w:rPr>
          <w:color w:val="000000" w:themeColor="text1"/>
        </w:rPr>
        <w:t xml:space="preserve">3.2 All bookings and fees are to be paid 24 hours beforehand. </w:t>
      </w:r>
    </w:p>
    <w:p w14:paraId="12A52DA9" w14:textId="7E42948E" w:rsidR="00023E00" w:rsidRPr="00023E00" w:rsidRDefault="00023E00" w:rsidP="00023E00">
      <w:pPr>
        <w:spacing w:after="160" w:line="278" w:lineRule="auto"/>
        <w:ind w:left="0" w:firstLine="0"/>
        <w:rPr>
          <w:color w:val="000000" w:themeColor="text1"/>
        </w:rPr>
      </w:pPr>
      <w:r w:rsidRPr="00023E00">
        <w:rPr>
          <w:color w:val="000000" w:themeColor="text1"/>
        </w:rPr>
        <w:t xml:space="preserve">3.3 If any payments are already made and a booking is secured, and the child is absent from school the payment will not be refunded due to the prior purchase of food and payment of staff. </w:t>
      </w:r>
    </w:p>
    <w:p w14:paraId="45FC4183" w14:textId="408B2EF6" w:rsidR="00023E00" w:rsidRPr="00023E00" w:rsidRDefault="00023E00" w:rsidP="00023E00">
      <w:pPr>
        <w:spacing w:after="160" w:line="278" w:lineRule="auto"/>
        <w:ind w:left="0" w:firstLine="0"/>
        <w:rPr>
          <w:color w:val="000000" w:themeColor="text1"/>
        </w:rPr>
      </w:pPr>
      <w:r w:rsidRPr="00023E00">
        <w:rPr>
          <w:color w:val="000000" w:themeColor="text1"/>
        </w:rPr>
        <w:t>3.4 Late collection after the close of our After School Club is charged at £5.00 per fifteen minutes. This is to cover the cost of staffing and locking up the school.</w:t>
      </w:r>
    </w:p>
    <w:p w14:paraId="796A0CD0" w14:textId="77777777" w:rsidR="00023E00" w:rsidRPr="00023E00" w:rsidRDefault="00023E00" w:rsidP="00023E00">
      <w:pPr>
        <w:spacing w:after="160" w:line="278" w:lineRule="auto"/>
        <w:ind w:left="0" w:firstLine="0"/>
        <w:rPr>
          <w:color w:val="000000" w:themeColor="text1"/>
        </w:rPr>
      </w:pPr>
      <w:r w:rsidRPr="00023E00">
        <w:rPr>
          <w:color w:val="000000" w:themeColor="text1"/>
        </w:rPr>
        <w:t xml:space="preserve">3.5 </w:t>
      </w:r>
      <w:r w:rsidRPr="00023E00">
        <w:rPr>
          <w:color w:val="000000" w:themeColor="text1"/>
        </w:rPr>
        <w:tab/>
        <w:t xml:space="preserve">Last minute bookings will be at the discretion of the head teacher.   </w:t>
      </w:r>
    </w:p>
    <w:p w14:paraId="747A79AD" w14:textId="77777777" w:rsidR="00023E00" w:rsidRPr="00023E00" w:rsidRDefault="00023E00" w:rsidP="00023E00">
      <w:pPr>
        <w:spacing w:after="160" w:line="278" w:lineRule="auto"/>
        <w:ind w:left="0" w:firstLine="0"/>
        <w:rPr>
          <w:color w:val="000000" w:themeColor="text1"/>
        </w:rPr>
      </w:pPr>
      <w:r w:rsidRPr="00023E00">
        <w:rPr>
          <w:color w:val="000000" w:themeColor="text1"/>
        </w:rPr>
        <w:lastRenderedPageBreak/>
        <w:t xml:space="preserve"> </w:t>
      </w:r>
    </w:p>
    <w:p w14:paraId="63CDF643" w14:textId="48CBE058" w:rsidR="00023E00" w:rsidRPr="00023E00" w:rsidRDefault="00023E00" w:rsidP="00023E00">
      <w:pPr>
        <w:spacing w:after="160" w:line="278" w:lineRule="auto"/>
        <w:ind w:left="0" w:firstLine="0"/>
        <w:rPr>
          <w:color w:val="000000" w:themeColor="text1"/>
        </w:rPr>
      </w:pPr>
      <w:r w:rsidRPr="00023E00">
        <w:rPr>
          <w:color w:val="000000" w:themeColor="text1"/>
        </w:rPr>
        <w:t xml:space="preserve">3.6 Any children who have not been collected from school at 3.15 pm will be placed into the After-School Club and parents/carers will be charged the rate of £3.50 per hour or part thereof for childcare. </w:t>
      </w:r>
    </w:p>
    <w:p w14:paraId="52F1926F" w14:textId="1EF989E6" w:rsidR="00023E00" w:rsidRPr="00023E00" w:rsidRDefault="00023E00" w:rsidP="00023E00">
      <w:pPr>
        <w:spacing w:after="160" w:line="278" w:lineRule="auto"/>
        <w:ind w:left="0" w:firstLine="0"/>
        <w:rPr>
          <w:color w:val="000000" w:themeColor="text1"/>
        </w:rPr>
      </w:pPr>
      <w:r w:rsidRPr="00023E00">
        <w:rPr>
          <w:color w:val="000000" w:themeColor="text1"/>
        </w:rPr>
        <w:t xml:space="preserve">3.7 Children attending the After-School Club can access the schools’ extra-curricular activities after school. Parents should book the After-School club as </w:t>
      </w:r>
      <w:proofErr w:type="gramStart"/>
      <w:r w:rsidRPr="00023E00">
        <w:rPr>
          <w:color w:val="000000" w:themeColor="text1"/>
        </w:rPr>
        <w:t>normal</w:t>
      </w:r>
      <w:proofErr w:type="gramEnd"/>
      <w:r w:rsidRPr="00023E00">
        <w:rPr>
          <w:color w:val="000000" w:themeColor="text1"/>
        </w:rPr>
        <w:t xml:space="preserve"> and the children will be accompanied to the provision after their extra-curricular activity has finished. </w:t>
      </w:r>
    </w:p>
    <w:p w14:paraId="3EBA677F" w14:textId="662BF234" w:rsidR="00023E00" w:rsidRPr="00023E00" w:rsidRDefault="00023E00" w:rsidP="00023E00">
      <w:pPr>
        <w:spacing w:after="160" w:line="278" w:lineRule="auto"/>
        <w:ind w:left="0" w:firstLine="0"/>
        <w:rPr>
          <w:color w:val="000000" w:themeColor="text1"/>
        </w:rPr>
      </w:pPr>
      <w:r w:rsidRPr="00023E00">
        <w:rPr>
          <w:color w:val="000000" w:themeColor="text1"/>
        </w:rPr>
        <w:t>3.8 The school allows parents to make use of Government Childcare Schemes and will add the money directly to their account once it has been received. We try to add the money to either Breakfast Club or Rascals based on your usage, however we can move between the two ‘pots’ if parents ask us to.</w:t>
      </w:r>
    </w:p>
    <w:p w14:paraId="660381FA" w14:textId="3A7BE9FC" w:rsidR="00023E00" w:rsidRPr="00023E00" w:rsidRDefault="00023E00" w:rsidP="00023E00">
      <w:pPr>
        <w:spacing w:after="160" w:line="278" w:lineRule="auto"/>
        <w:ind w:left="0" w:firstLine="0"/>
        <w:rPr>
          <w:b/>
          <w:bCs/>
          <w:color w:val="000000" w:themeColor="text1"/>
        </w:rPr>
      </w:pPr>
      <w:r w:rsidRPr="00023E00">
        <w:rPr>
          <w:b/>
          <w:bCs/>
          <w:color w:val="000000" w:themeColor="text1"/>
        </w:rPr>
        <w:t xml:space="preserve">Refunds and Remissions </w:t>
      </w:r>
    </w:p>
    <w:p w14:paraId="650D9E40" w14:textId="3CFEE2EE" w:rsidR="00023E00" w:rsidRPr="00023E00" w:rsidRDefault="00023E00" w:rsidP="00023E00">
      <w:pPr>
        <w:spacing w:after="160" w:line="278" w:lineRule="auto"/>
        <w:ind w:left="0" w:firstLine="0"/>
        <w:rPr>
          <w:color w:val="000000" w:themeColor="text1"/>
        </w:rPr>
      </w:pPr>
      <w:r w:rsidRPr="00023E00">
        <w:rPr>
          <w:color w:val="000000" w:themeColor="text1"/>
        </w:rPr>
        <w:t xml:space="preserve">4.1 Payments will only be refunded if a child leaves the school and there are already bookings made. </w:t>
      </w:r>
    </w:p>
    <w:p w14:paraId="119039C9" w14:textId="5EA5BD81" w:rsidR="00023E00" w:rsidRPr="00023E00" w:rsidRDefault="00023E00" w:rsidP="00023E00">
      <w:pPr>
        <w:spacing w:after="160" w:line="278" w:lineRule="auto"/>
        <w:ind w:left="0" w:firstLine="0"/>
        <w:rPr>
          <w:color w:val="000000" w:themeColor="text1"/>
        </w:rPr>
      </w:pPr>
      <w:r w:rsidRPr="00023E00">
        <w:rPr>
          <w:color w:val="000000" w:themeColor="text1"/>
        </w:rPr>
        <w:t xml:space="preserve">4.2 The cost of the sessions for children of staff who are staffing the provision will be subsidised by the school. </w:t>
      </w:r>
    </w:p>
    <w:p w14:paraId="2076A173" w14:textId="6F818197" w:rsidR="00023E00" w:rsidRPr="00023E00" w:rsidRDefault="00023E00" w:rsidP="00023E00">
      <w:pPr>
        <w:spacing w:after="160" w:line="278" w:lineRule="auto"/>
        <w:ind w:left="0" w:firstLine="0"/>
        <w:rPr>
          <w:color w:val="000000" w:themeColor="text1"/>
        </w:rPr>
      </w:pPr>
      <w:r w:rsidRPr="00023E00">
        <w:rPr>
          <w:color w:val="000000" w:themeColor="text1"/>
        </w:rPr>
        <w:t xml:space="preserve">4.3 The cost of sessions for children in attending </w:t>
      </w:r>
      <w:proofErr w:type="gramStart"/>
      <w:r w:rsidRPr="00023E00">
        <w:rPr>
          <w:color w:val="000000" w:themeColor="text1"/>
        </w:rPr>
        <w:t>as a result of</w:t>
      </w:r>
      <w:proofErr w:type="gramEnd"/>
      <w:r w:rsidRPr="00023E00">
        <w:rPr>
          <w:color w:val="000000" w:themeColor="text1"/>
        </w:rPr>
        <w:t xml:space="preserve"> a Special Educational Need or a family’s needs may be subsidised at the discretion of the Headteacher.</w:t>
      </w:r>
    </w:p>
    <w:p w14:paraId="18913E5B" w14:textId="6250F294" w:rsidR="00023E00" w:rsidRPr="00023E00" w:rsidRDefault="00023E00" w:rsidP="00023E00">
      <w:pPr>
        <w:spacing w:after="160" w:line="278" w:lineRule="auto"/>
        <w:ind w:left="0" w:firstLine="0"/>
        <w:rPr>
          <w:color w:val="000000" w:themeColor="text1"/>
        </w:rPr>
      </w:pPr>
      <w:r w:rsidRPr="00023E00">
        <w:rPr>
          <w:color w:val="000000" w:themeColor="text1"/>
        </w:rPr>
        <w:t>4.4 Cancellations made 24</w:t>
      </w:r>
      <w:r>
        <w:rPr>
          <w:color w:val="000000" w:themeColor="text1"/>
        </w:rPr>
        <w:t xml:space="preserve"> </w:t>
      </w:r>
      <w:r w:rsidRPr="00023E00">
        <w:rPr>
          <w:color w:val="000000" w:themeColor="text1"/>
        </w:rPr>
        <w:t xml:space="preserve">hours prior to the bookings they are cancelling will be refunded. </w:t>
      </w:r>
    </w:p>
    <w:p w14:paraId="24B08C27" w14:textId="2C815496" w:rsidR="00023E00" w:rsidRPr="00023E00" w:rsidRDefault="00023E00" w:rsidP="00023E00">
      <w:pPr>
        <w:spacing w:after="160" w:line="278" w:lineRule="auto"/>
        <w:ind w:left="0" w:firstLine="0"/>
        <w:rPr>
          <w:color w:val="000000" w:themeColor="text1"/>
        </w:rPr>
      </w:pPr>
      <w:r w:rsidRPr="00023E00">
        <w:rPr>
          <w:color w:val="000000" w:themeColor="text1"/>
        </w:rPr>
        <w:t xml:space="preserve">4.5 </w:t>
      </w:r>
      <w:r w:rsidRPr="00023E00">
        <w:rPr>
          <w:color w:val="000000" w:themeColor="text1"/>
        </w:rPr>
        <w:tab/>
        <w:t xml:space="preserve">If the provision is closed then any bookings will be refunded in full. e.g. school closure. </w:t>
      </w:r>
    </w:p>
    <w:p w14:paraId="1A2EF055" w14:textId="72DC180F" w:rsidR="00023E00" w:rsidRPr="00023E00" w:rsidRDefault="00023E00" w:rsidP="00023E00">
      <w:pPr>
        <w:spacing w:after="160" w:line="278" w:lineRule="auto"/>
        <w:ind w:left="0" w:firstLine="0"/>
        <w:rPr>
          <w:b/>
          <w:bCs/>
          <w:color w:val="000000" w:themeColor="text1"/>
        </w:rPr>
      </w:pPr>
      <w:r w:rsidRPr="00023E00">
        <w:rPr>
          <w:b/>
          <w:bCs/>
          <w:color w:val="000000" w:themeColor="text1"/>
        </w:rPr>
        <w:t xml:space="preserve">Charging Policy for Wrap Around Care Review </w:t>
      </w:r>
    </w:p>
    <w:p w14:paraId="028F1761" w14:textId="45742BBA" w:rsidR="00023E00" w:rsidRPr="00023E00" w:rsidRDefault="00023E00" w:rsidP="00023E00">
      <w:pPr>
        <w:spacing w:after="160" w:line="278" w:lineRule="auto"/>
        <w:ind w:left="0" w:firstLine="0"/>
        <w:rPr>
          <w:color w:val="000000" w:themeColor="text1"/>
        </w:rPr>
      </w:pPr>
      <w:r w:rsidRPr="00023E00">
        <w:rPr>
          <w:color w:val="000000" w:themeColor="text1"/>
        </w:rPr>
        <w:t xml:space="preserve">This policy is reviewed by the Head teacher, staff and Governors in accordance with </w:t>
      </w:r>
      <w:proofErr w:type="spellStart"/>
      <w:r w:rsidRPr="00023E00">
        <w:rPr>
          <w:color w:val="000000" w:themeColor="text1"/>
        </w:rPr>
        <w:t>Ropsley</w:t>
      </w:r>
      <w:proofErr w:type="spellEnd"/>
      <w:r w:rsidRPr="00023E00">
        <w:rPr>
          <w:color w:val="000000" w:themeColor="text1"/>
        </w:rPr>
        <w:t xml:space="preserve"> School’s Policy and Review Cycle for approval by the Full Governing Body, annually. </w:t>
      </w:r>
    </w:p>
    <w:p w14:paraId="7380E5C1" w14:textId="6B7B57F8" w:rsidR="00023E00" w:rsidRPr="00023E00" w:rsidRDefault="00023E00" w:rsidP="00023E00">
      <w:pPr>
        <w:spacing w:after="160" w:line="278" w:lineRule="auto"/>
        <w:ind w:left="0" w:firstLine="0"/>
        <w:rPr>
          <w:rFonts w:cstheme="majorHAnsi"/>
          <w:b/>
          <w:bCs/>
          <w:color w:val="000000" w:themeColor="text1"/>
        </w:rPr>
      </w:pPr>
    </w:p>
    <w:p w14:paraId="32FB0950" w14:textId="77777777" w:rsidR="00023E00" w:rsidRDefault="00023E00" w:rsidP="00023E00">
      <w:pPr>
        <w:spacing w:after="160" w:line="278" w:lineRule="auto"/>
        <w:ind w:left="0" w:firstLine="0"/>
        <w:rPr>
          <w:rFonts w:cstheme="majorHAnsi"/>
          <w:b/>
          <w:bCs/>
          <w:color w:val="000000" w:themeColor="text1"/>
        </w:rPr>
      </w:pPr>
      <w:r w:rsidRPr="00023E00">
        <w:rPr>
          <w:rFonts w:cstheme="majorHAnsi"/>
          <w:b/>
          <w:bCs/>
          <w:color w:val="000000" w:themeColor="text1"/>
        </w:rPr>
        <w:t xml:space="preserve"> </w:t>
      </w:r>
    </w:p>
    <w:p w14:paraId="31B63137" w14:textId="77777777" w:rsidR="00FB3660" w:rsidRPr="00023E00" w:rsidRDefault="00FB3660" w:rsidP="00023E00">
      <w:pPr>
        <w:spacing w:after="160" w:line="278" w:lineRule="auto"/>
        <w:ind w:left="0" w:firstLine="0"/>
        <w:rPr>
          <w:rFonts w:cstheme="majorHAnsi"/>
          <w:b/>
          <w:bCs/>
          <w:color w:val="000000" w:themeColor="text1"/>
        </w:rPr>
      </w:pPr>
    </w:p>
    <w:p w14:paraId="63A100A0" w14:textId="77777777" w:rsidR="00023E00" w:rsidRPr="00023E00" w:rsidRDefault="00023E00" w:rsidP="00023E00">
      <w:pPr>
        <w:spacing w:after="160" w:line="278" w:lineRule="auto"/>
        <w:ind w:left="0" w:firstLine="0"/>
        <w:rPr>
          <w:rFonts w:cstheme="majorHAnsi"/>
          <w:b/>
          <w:bCs/>
          <w:color w:val="000000" w:themeColor="text1"/>
        </w:rPr>
      </w:pPr>
      <w:r w:rsidRPr="00023E00">
        <w:rPr>
          <w:rFonts w:cstheme="majorHAnsi"/>
          <w:b/>
          <w:bCs/>
          <w:color w:val="000000" w:themeColor="text1"/>
        </w:rPr>
        <w:t xml:space="preserve"> </w:t>
      </w:r>
    </w:p>
    <w:p w14:paraId="32A1EDAA" w14:textId="77777777" w:rsidR="00023E00" w:rsidRPr="00023E00" w:rsidRDefault="00023E00" w:rsidP="00023E00">
      <w:pPr>
        <w:spacing w:after="160" w:line="278" w:lineRule="auto"/>
        <w:ind w:left="0" w:firstLine="0"/>
        <w:rPr>
          <w:rFonts w:cstheme="majorHAnsi"/>
          <w:b/>
          <w:bCs/>
          <w:color w:val="000000" w:themeColor="text1"/>
        </w:rPr>
      </w:pPr>
      <w:r w:rsidRPr="00023E00">
        <w:rPr>
          <w:rFonts w:cstheme="majorHAnsi"/>
          <w:b/>
          <w:bCs/>
          <w:color w:val="000000" w:themeColor="text1"/>
        </w:rPr>
        <w:t xml:space="preserve"> </w:t>
      </w:r>
    </w:p>
    <w:p w14:paraId="2E7FEC94" w14:textId="0E55DCD8" w:rsidR="002D3F65" w:rsidRPr="00023E00" w:rsidRDefault="00023E00" w:rsidP="00A0278B">
      <w:pPr>
        <w:spacing w:after="160" w:line="278" w:lineRule="auto"/>
        <w:ind w:left="0" w:firstLine="0"/>
        <w:rPr>
          <w:rFonts w:cstheme="majorHAnsi"/>
          <w:b/>
          <w:bCs/>
          <w:color w:val="000000" w:themeColor="text1"/>
        </w:rPr>
      </w:pPr>
      <w:r w:rsidRPr="00023E00">
        <w:rPr>
          <w:rFonts w:cstheme="majorHAnsi"/>
          <w:b/>
          <w:bCs/>
          <w:color w:val="000000" w:themeColor="text1"/>
        </w:rPr>
        <w:t xml:space="preserve"> </w:t>
      </w:r>
    </w:p>
    <w:p w14:paraId="10C835FC" w14:textId="5E75D962" w:rsidR="003C3C8B" w:rsidRPr="003C3C8B" w:rsidRDefault="003C3C8B" w:rsidP="003C3C8B">
      <w:pPr>
        <w:pStyle w:val="Heading3"/>
        <w:jc w:val="center"/>
        <w:rPr>
          <w:rFonts w:cstheme="majorHAnsi"/>
          <w:color w:val="000000" w:themeColor="text1"/>
        </w:rPr>
      </w:pPr>
      <w:r w:rsidRPr="003C3C8B">
        <w:rPr>
          <w:rFonts w:cstheme="majorHAnsi"/>
          <w:b/>
          <w:bCs/>
          <w:noProof/>
          <w:color w:val="000000" w:themeColor="text1"/>
        </w:rPr>
        <w:lastRenderedPageBreak/>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023E00" w:rsidRDefault="003C3C8B" w:rsidP="0003206C">
            <w:pPr>
              <w:jc w:val="both"/>
              <w:rPr>
                <w:color w:val="auto"/>
              </w:rPr>
            </w:pPr>
            <w:r w:rsidRPr="00023E00">
              <w:rPr>
                <w:color w:val="auto"/>
              </w:rPr>
              <w:t>Policy Name</w:t>
            </w:r>
          </w:p>
        </w:tc>
        <w:tc>
          <w:tcPr>
            <w:tcW w:w="7371" w:type="dxa"/>
          </w:tcPr>
          <w:p w14:paraId="325689B3" w14:textId="22125412" w:rsidR="003C3C8B" w:rsidRPr="00023E00" w:rsidRDefault="00023E00" w:rsidP="0003206C">
            <w:pPr>
              <w:jc w:val="both"/>
              <w:rPr>
                <w:color w:val="auto"/>
              </w:rPr>
            </w:pPr>
            <w:r w:rsidRPr="00023E00">
              <w:rPr>
                <w:color w:val="auto"/>
              </w:rPr>
              <w:t>Charging for wraparound care 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6CE72AE1" w:rsidR="003C3C8B" w:rsidRPr="00A40FB8" w:rsidRDefault="00023E00" w:rsidP="0003206C">
            <w:pPr>
              <w:jc w:val="both"/>
              <w:rPr>
                <w:rFonts w:asciiTheme="majorHAnsi" w:hAnsiTheme="majorHAnsi" w:cstheme="majorHAnsi"/>
                <w:color w:val="000000" w:themeColor="text1"/>
              </w:rPr>
            </w:pPr>
            <w:r>
              <w:rPr>
                <w:rFonts w:asciiTheme="majorHAnsi" w:hAnsiTheme="majorHAnsi" w:cstheme="majorHAnsi"/>
                <w:color w:val="000000" w:themeColor="text1"/>
              </w:rPr>
              <w:t>March 2025</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4A76B758" w:rsidR="003C3C8B" w:rsidRPr="00A40FB8" w:rsidRDefault="00023E00" w:rsidP="002D3F65">
            <w:pPr>
              <w:jc w:val="both"/>
              <w:rPr>
                <w:rFonts w:asciiTheme="majorHAnsi" w:hAnsiTheme="majorHAnsi" w:cstheme="majorHAnsi"/>
                <w:color w:val="000000" w:themeColor="text1"/>
              </w:rPr>
            </w:pPr>
            <w:r w:rsidRPr="00023E00">
              <w:rPr>
                <w:rFonts w:asciiTheme="majorHAnsi" w:hAnsiTheme="majorHAnsi" w:cstheme="majorHAnsi"/>
                <w:color w:val="000000" w:themeColor="text1"/>
              </w:rPr>
              <w:t xml:space="preserve">The policy aligns with best practices in childcare funding, helping the </w:t>
            </w:r>
            <w:proofErr w:type="gramStart"/>
            <w:r w:rsidRPr="00023E00">
              <w:rPr>
                <w:rFonts w:asciiTheme="majorHAnsi" w:hAnsiTheme="majorHAnsi" w:cstheme="majorHAnsi"/>
                <w:color w:val="000000" w:themeColor="text1"/>
              </w:rPr>
              <w:t>school work</w:t>
            </w:r>
            <w:r>
              <w:rPr>
                <w:rFonts w:asciiTheme="majorHAnsi" w:hAnsiTheme="majorHAnsi" w:cstheme="majorHAnsi"/>
                <w:color w:val="000000" w:themeColor="text1"/>
              </w:rPr>
              <w:t>s</w:t>
            </w:r>
            <w:proofErr w:type="gramEnd"/>
            <w:r w:rsidRPr="00023E00">
              <w:rPr>
                <w:rFonts w:asciiTheme="majorHAnsi" w:hAnsiTheme="majorHAnsi" w:cstheme="majorHAnsi"/>
                <w:color w:val="000000" w:themeColor="text1"/>
              </w:rPr>
              <w:t xml:space="preserve"> effectively with external agencies that support family well-being. A sustainable financial model ensures that partnerships with charities and </w:t>
            </w:r>
            <w:proofErr w:type="spellStart"/>
            <w:r w:rsidRPr="00023E00">
              <w:rPr>
                <w:rFonts w:asciiTheme="majorHAnsi" w:hAnsiTheme="majorHAnsi" w:cstheme="majorHAnsi"/>
                <w:color w:val="000000" w:themeColor="text1"/>
              </w:rPr>
              <w:t>organisations</w:t>
            </w:r>
            <w:proofErr w:type="spellEnd"/>
            <w:r w:rsidRPr="00023E00">
              <w:rPr>
                <w:rFonts w:asciiTheme="majorHAnsi" w:hAnsiTheme="majorHAnsi" w:cstheme="majorHAnsi"/>
                <w:color w:val="000000" w:themeColor="text1"/>
              </w:rPr>
              <w:t xml:space="preserve"> promoting children’s welfare can be maintained.</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4DAB908D" w:rsidR="003C3C8B" w:rsidRPr="00023E00" w:rsidRDefault="00023E00" w:rsidP="002D3F65">
            <w:pPr>
              <w:ind w:left="0" w:firstLine="0"/>
              <w:jc w:val="both"/>
              <w:rPr>
                <w:color w:val="000000" w:themeColor="text1"/>
              </w:rPr>
            </w:pPr>
            <w:r w:rsidRPr="00023E00">
              <w:rPr>
                <w:color w:val="000000" w:themeColor="text1"/>
              </w:rPr>
              <w:t>This policy ensures that wraparound care remains available and sustainable, providing a safe, structured environment where children can develop socially, stay active, and enjoy nutritious meals. By setting fair charges, the provision can continue to support all pupils who need it.</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34F17FB3" w:rsidR="003C3C8B" w:rsidRPr="00023E00" w:rsidRDefault="00023E00" w:rsidP="0003206C">
            <w:pPr>
              <w:jc w:val="both"/>
              <w:rPr>
                <w:color w:val="000000" w:themeColor="text1"/>
              </w:rPr>
            </w:pPr>
            <w:r w:rsidRPr="00023E00">
              <w:rPr>
                <w:color w:val="000000" w:themeColor="text1"/>
              </w:rPr>
              <w:t>Clear and transparent pricing helps parents plan and budget for their childcare needs, ensuring access to high-quality care at a fair cost. Consultation ensures that charges remain reasonable, balancing affordability with the financial sustainability of the provision.</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1D7ECA69" w:rsidR="003C3C8B" w:rsidRPr="00023E00" w:rsidRDefault="00023E00" w:rsidP="0003206C">
            <w:pPr>
              <w:jc w:val="both"/>
              <w:rPr>
                <w:color w:val="000000" w:themeColor="text1"/>
              </w:rPr>
            </w:pPr>
            <w:r w:rsidRPr="00023E00">
              <w:rPr>
                <w:color w:val="000000" w:themeColor="text1"/>
              </w:rPr>
              <w:t>A well-managed charging policy ensures that staff resources are allocated effectively, allowing them to focus on delivering a high standard of care. Staff can confidently plan activities, knowing the provision is financially secure and meeting the needs of families.</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31747AD2" w:rsidR="003C3C8B" w:rsidRPr="00023E00" w:rsidRDefault="00023E00" w:rsidP="0003206C">
            <w:pPr>
              <w:jc w:val="both"/>
              <w:rPr>
                <w:color w:val="000000" w:themeColor="text1"/>
              </w:rPr>
            </w:pPr>
            <w:r w:rsidRPr="00023E00">
              <w:rPr>
                <w:color w:val="000000" w:themeColor="text1"/>
              </w:rPr>
              <w:t>Governors play a key role in ensuring that fees are set fairly and reviewed regularly to maintain accessibility while covering operational costs. Their oversight ensures the policy reflects the school’s values of inclusion, fairness, and responsible financial management.</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51C578B0" w14:textId="37930C4A" w:rsidR="003C3C8B" w:rsidRPr="00023E00" w:rsidRDefault="00023E00" w:rsidP="0003206C">
            <w:pPr>
              <w:jc w:val="both"/>
              <w:rPr>
                <w:color w:val="000000" w:themeColor="text1"/>
              </w:rPr>
            </w:pPr>
            <w:r w:rsidRPr="00023E00">
              <w:rPr>
                <w:color w:val="000000" w:themeColor="text1"/>
              </w:rPr>
              <w:t>A sustainable charging model allows wraparound care to continue supporting working families, reinforcing the school’s role at the heart of the community. Fair pricing prevents financial strain on families while ensuring the service remains available for all who need it.</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lastRenderedPageBreak/>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423650852">
    <w:abstractNumId w:val="1"/>
  </w:num>
  <w:num w:numId="2" w16cid:durableId="267740132">
    <w:abstractNumId w:val="0"/>
  </w:num>
  <w:num w:numId="3" w16cid:durableId="1754014518">
    <w:abstractNumId w:val="2"/>
  </w:num>
  <w:num w:numId="4" w16cid:durableId="1295910179">
    <w:abstractNumId w:val="3"/>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23E00"/>
    <w:rsid w:val="000C34B5"/>
    <w:rsid w:val="001703BA"/>
    <w:rsid w:val="001C397D"/>
    <w:rsid w:val="0028322E"/>
    <w:rsid w:val="002D3F65"/>
    <w:rsid w:val="00370239"/>
    <w:rsid w:val="003C3C8B"/>
    <w:rsid w:val="00572580"/>
    <w:rsid w:val="00623A69"/>
    <w:rsid w:val="00975669"/>
    <w:rsid w:val="00A0278B"/>
    <w:rsid w:val="00AD68A4"/>
    <w:rsid w:val="00B04B20"/>
    <w:rsid w:val="00C67A65"/>
    <w:rsid w:val="00FB3660"/>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D3F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1672563560">
      <w:bodyDiv w:val="1"/>
      <w:marLeft w:val="0"/>
      <w:marRight w:val="0"/>
      <w:marTop w:val="0"/>
      <w:marBottom w:val="0"/>
      <w:divBdr>
        <w:top w:val="none" w:sz="0" w:space="0" w:color="auto"/>
        <w:left w:val="none" w:sz="0" w:space="0" w:color="auto"/>
        <w:bottom w:val="none" w:sz="0" w:space="0" w:color="auto"/>
        <w:right w:val="none" w:sz="0" w:space="0" w:color="auto"/>
      </w:divBdr>
    </w:div>
    <w:div w:id="201892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6</cp:revision>
  <dcterms:created xsi:type="dcterms:W3CDTF">2025-01-31T12:17:00Z</dcterms:created>
  <dcterms:modified xsi:type="dcterms:W3CDTF">2025-03-12T08:21:00Z</dcterms:modified>
</cp:coreProperties>
</file>